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70" w:rsidRDefault="008C2B70" w:rsidP="008C2B7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Протокол для працівників харчоблоку:</w:t>
      </w:r>
    </w:p>
    <w:p w:rsidR="008C2B70" w:rsidRDefault="008C2B70" w:rsidP="008C2B70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Чітко дотримуватися санітарних та </w:t>
      </w:r>
      <w:proofErr w:type="spellStart"/>
      <w:r>
        <w:rPr>
          <w:rFonts w:ascii="Arial" w:hAnsi="Arial" w:cs="Arial"/>
          <w:sz w:val="24"/>
          <w:szCs w:val="24"/>
        </w:rPr>
        <w:t>протиепідеміологічних</w:t>
      </w:r>
      <w:proofErr w:type="spellEnd"/>
      <w:r>
        <w:rPr>
          <w:rFonts w:ascii="Arial" w:hAnsi="Arial" w:cs="Arial"/>
          <w:sz w:val="24"/>
          <w:szCs w:val="24"/>
        </w:rPr>
        <w:t xml:space="preserve"> заходів (постійно використовувати маски або респіратори, захисні окуляри або захисні щитки халати та рукавички, змінювати їх, проводити дезінфекцію рук.</w:t>
      </w:r>
    </w:p>
    <w:p w:rsidR="008C2B70" w:rsidRDefault="008C2B70" w:rsidP="008C2B70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Здійснювати харчування здобувачів освіти відповідно до затвердженого графіку.</w:t>
      </w:r>
    </w:p>
    <w:p w:rsidR="008C2B70" w:rsidRDefault="008C2B70" w:rsidP="008C2B70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дозволяється організація </w:t>
      </w:r>
      <w:proofErr w:type="spellStart"/>
      <w:r>
        <w:rPr>
          <w:rFonts w:ascii="Arial" w:hAnsi="Arial" w:cs="Arial"/>
          <w:sz w:val="24"/>
          <w:szCs w:val="24"/>
        </w:rPr>
        <w:t>мультипрофільного</w:t>
      </w:r>
      <w:proofErr w:type="spellEnd"/>
      <w:r>
        <w:rPr>
          <w:rFonts w:ascii="Arial" w:hAnsi="Arial" w:cs="Arial"/>
          <w:sz w:val="24"/>
          <w:szCs w:val="24"/>
        </w:rPr>
        <w:t xml:space="preserve"> харчування за типом шведського столу та/або шляхом самообслуговування.</w:t>
      </w:r>
    </w:p>
    <w:p w:rsidR="008C2B70" w:rsidRDefault="008C2B70" w:rsidP="008C2B70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Працівник їдальні, який видає страви або здійснює розрахунок, повинен одягати захисну маску так, щоб були покриті ніс та рот, одноразові рукавички та регулярно їх змінювати відповідно до процесів роботи.</w:t>
      </w:r>
    </w:p>
    <w:p w:rsidR="008C2B70" w:rsidRDefault="008C2B70" w:rsidP="008C2B70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Дотримуватися правил особистої гігієни: після кожного зняття засобів індивідуального захисту (захисних масок, одноразових рукавичок) перед одяганням чистих засобів індивідуального захисту працівник повинен ретельно вимити руки з </w:t>
      </w:r>
      <w:proofErr w:type="spellStart"/>
      <w:r>
        <w:rPr>
          <w:rFonts w:ascii="Arial" w:hAnsi="Arial" w:cs="Arial"/>
          <w:sz w:val="24"/>
          <w:szCs w:val="24"/>
        </w:rPr>
        <w:t>милом</w:t>
      </w:r>
      <w:proofErr w:type="spellEnd"/>
      <w:r>
        <w:rPr>
          <w:rFonts w:ascii="Arial" w:hAnsi="Arial" w:cs="Arial"/>
          <w:sz w:val="24"/>
          <w:szCs w:val="24"/>
        </w:rPr>
        <w:t xml:space="preserve"> або обробити антисептичним засобом.</w:t>
      </w:r>
    </w:p>
    <w:p w:rsidR="008C2B70" w:rsidRDefault="008C2B70" w:rsidP="008C2B70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Здійснювати дезінфекцію приміщення, обов’язкове провітрювання, одночасно відчиняючи двері та вікна впродовж 30 хвилин.</w:t>
      </w:r>
    </w:p>
    <w:p w:rsidR="008C2B70" w:rsidRDefault="008C2B70" w:rsidP="008C2B70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Усю буфетну продукцію реалізовувати в індивідуальному пакуванні.</w:t>
      </w:r>
    </w:p>
    <w:p w:rsidR="008C2B70" w:rsidRDefault="008C2B70" w:rsidP="008C2B70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Забезпечити роздачу попередньо фасованої харчової продукції відповідно до норм харчування у закладах освіти, передбачених постановою Кабінету Міністрів України від 22 листопада 2004 р. №1591 у разі неможливості забезпечення учнів гарячим харчуванням.</w:t>
      </w:r>
    </w:p>
    <w:p w:rsidR="008C2B70" w:rsidRDefault="008C2B70" w:rsidP="008C2B70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Усі продукти, які постачаються в оригінальній герметичній упаковці (молоко, молочно-кислі продукти, соки, консерви, олія тощо), промивати під проточною водою, просушувати та укладати на зберігання в коморі.</w:t>
      </w:r>
    </w:p>
    <w:p w:rsidR="008C2B70" w:rsidRDefault="008C2B70" w:rsidP="008C2B70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Систематично проводити термічну обробку посуду та столових приборів.</w:t>
      </w:r>
    </w:p>
    <w:p w:rsidR="008C2B70" w:rsidRDefault="008C2B70" w:rsidP="008C2B7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C2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0F36"/>
    <w:multiLevelType w:val="hybridMultilevel"/>
    <w:tmpl w:val="9C56200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2240FE5"/>
    <w:multiLevelType w:val="hybridMultilevel"/>
    <w:tmpl w:val="820CAD8C"/>
    <w:lvl w:ilvl="0" w:tplc="7C625B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2345"/>
    <w:multiLevelType w:val="multilevel"/>
    <w:tmpl w:val="2866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728B106F"/>
    <w:multiLevelType w:val="hybridMultilevel"/>
    <w:tmpl w:val="803CEB80"/>
    <w:lvl w:ilvl="0" w:tplc="1568A90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472B0"/>
    <w:multiLevelType w:val="hybridMultilevel"/>
    <w:tmpl w:val="820CAD8C"/>
    <w:lvl w:ilvl="0" w:tplc="7C625B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DB"/>
    <w:rsid w:val="002E02CC"/>
    <w:rsid w:val="004B30DB"/>
    <w:rsid w:val="008B78AF"/>
    <w:rsid w:val="008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0197-56D8-4DD6-B23E-5FCE776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2021-10-19T14:10:00Z</dcterms:created>
  <dcterms:modified xsi:type="dcterms:W3CDTF">2021-10-19T14:10:00Z</dcterms:modified>
</cp:coreProperties>
</file>